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C94E6" w14:textId="7593F8AF" w:rsidR="000864EF" w:rsidRDefault="000864EF" w:rsidP="000864E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3GPP TSG RAN Meeting #103</w:t>
      </w:r>
      <w:r>
        <w:rPr>
          <w:rFonts w:cs="Arial"/>
          <w:b/>
          <w:sz w:val="24"/>
          <w:szCs w:val="24"/>
        </w:rPr>
        <w:tab/>
      </w:r>
      <w:r w:rsidR="00CB6649" w:rsidRPr="00CB6649">
        <w:rPr>
          <w:rFonts w:cs="Arial"/>
          <w:b/>
          <w:sz w:val="24"/>
          <w:szCs w:val="24"/>
        </w:rPr>
        <w:t>RP-240239</w:t>
      </w:r>
    </w:p>
    <w:p w14:paraId="524591CE" w14:textId="591920EF" w:rsidR="00595B52" w:rsidRPr="003D4EE1" w:rsidRDefault="000864EF" w:rsidP="000864EF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March 18–21, 2023, Maastricht, Netherlands</w:t>
      </w:r>
    </w:p>
    <w:p w14:paraId="51F76ED1" w14:textId="77777777" w:rsidR="00595B52" w:rsidRPr="00684CA1" w:rsidRDefault="00595B52" w:rsidP="00595B52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1C631FBF" w14:textId="5E30C74F" w:rsidR="00595B52" w:rsidRPr="00BB051B" w:rsidRDefault="00595B52" w:rsidP="00595B52">
      <w:pPr>
        <w:spacing w:after="120"/>
        <w:ind w:left="1985" w:hanging="1985"/>
        <w:rPr>
          <w:rFonts w:ascii="Arial" w:eastAsia="PMingLiU" w:hAnsi="Arial" w:cs="Arial"/>
          <w:b/>
          <w:bCs/>
          <w:lang w:eastAsia="zh-TW"/>
        </w:rPr>
      </w:pPr>
      <w:r w:rsidRPr="00684CA1">
        <w:rPr>
          <w:rFonts w:ascii="Arial" w:hAnsi="Arial" w:cs="Arial"/>
          <w:b/>
          <w:bCs/>
        </w:rPr>
        <w:t>Source:</w:t>
      </w:r>
      <w:r w:rsidRPr="00684CA1">
        <w:rPr>
          <w:rFonts w:ascii="Arial" w:hAnsi="Arial" w:cs="Arial"/>
          <w:b/>
          <w:bCs/>
        </w:rPr>
        <w:tab/>
      </w:r>
      <w:r w:rsidR="003D4EE1">
        <w:rPr>
          <w:rFonts w:ascii="Arial" w:eastAsia="PMingLiU" w:hAnsi="Arial" w:cs="Arial"/>
          <w:b/>
          <w:bCs/>
          <w:lang w:eastAsia="zh-TW"/>
        </w:rPr>
        <w:t>Ericsson</w:t>
      </w:r>
    </w:p>
    <w:p w14:paraId="21C5915E" w14:textId="154DC9C4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Title:</w:t>
      </w:r>
      <w:r w:rsidRPr="00684CA1">
        <w:rPr>
          <w:rFonts w:ascii="Arial" w:hAnsi="Arial" w:cs="Arial"/>
          <w:b/>
          <w:bCs/>
        </w:rPr>
        <w:tab/>
        <w:t>Rel-</w:t>
      </w:r>
      <w:r w:rsidR="006B0CDF">
        <w:rPr>
          <w:rFonts w:ascii="Arial" w:hAnsi="Arial" w:cs="Arial"/>
          <w:b/>
          <w:bCs/>
        </w:rPr>
        <w:t>18</w:t>
      </w:r>
      <w:r w:rsidR="00520A9C" w:rsidRPr="00684CA1">
        <w:rPr>
          <w:rFonts w:ascii="Arial" w:hAnsi="Arial" w:cs="Arial"/>
          <w:b/>
          <w:bCs/>
        </w:rPr>
        <w:t xml:space="preserve"> </w:t>
      </w:r>
      <w:r w:rsidRPr="00684CA1">
        <w:rPr>
          <w:rFonts w:ascii="Arial" w:hAnsi="Arial" w:cs="Arial"/>
          <w:b/>
          <w:bCs/>
        </w:rPr>
        <w:t>Work Item Exception</w:t>
      </w:r>
      <w:r w:rsidR="00363594">
        <w:rPr>
          <w:rFonts w:ascii="Arial" w:hAnsi="Arial" w:cs="Arial"/>
          <w:b/>
          <w:bCs/>
        </w:rPr>
        <w:t xml:space="preserve"> for</w:t>
      </w:r>
      <w:r w:rsidRPr="00684CA1">
        <w:rPr>
          <w:rFonts w:ascii="Arial" w:hAnsi="Arial" w:cs="Arial"/>
          <w:b/>
          <w:bCs/>
        </w:rPr>
        <w:t xml:space="preserve"> </w:t>
      </w:r>
      <w:r w:rsidR="002A78E3" w:rsidRPr="002A78E3">
        <w:rPr>
          <w:rFonts w:ascii="Arial" w:hAnsi="Arial" w:cs="Arial"/>
          <w:b/>
          <w:bCs/>
        </w:rPr>
        <w:t xml:space="preserve">Rel-18 NR intra band Carrier Aggregation for </w:t>
      </w:r>
      <w:proofErr w:type="spellStart"/>
      <w:r w:rsidR="002A78E3" w:rsidRPr="002A78E3">
        <w:rPr>
          <w:rFonts w:ascii="Arial" w:hAnsi="Arial" w:cs="Arial"/>
          <w:b/>
          <w:bCs/>
        </w:rPr>
        <w:t>xCC</w:t>
      </w:r>
      <w:proofErr w:type="spellEnd"/>
      <w:r w:rsidR="002A78E3" w:rsidRPr="002A78E3">
        <w:rPr>
          <w:rFonts w:ascii="Arial" w:hAnsi="Arial" w:cs="Arial"/>
          <w:b/>
          <w:bCs/>
        </w:rPr>
        <w:t xml:space="preserve"> DL/</w:t>
      </w:r>
      <w:proofErr w:type="spellStart"/>
      <w:r w:rsidR="002A78E3" w:rsidRPr="002A78E3">
        <w:rPr>
          <w:rFonts w:ascii="Arial" w:hAnsi="Arial" w:cs="Arial"/>
          <w:b/>
          <w:bCs/>
        </w:rPr>
        <w:t>yCC</w:t>
      </w:r>
      <w:proofErr w:type="spellEnd"/>
      <w:r w:rsidR="002A78E3" w:rsidRPr="002A78E3">
        <w:rPr>
          <w:rFonts w:ascii="Arial" w:hAnsi="Arial" w:cs="Arial"/>
          <w:b/>
          <w:bCs/>
        </w:rPr>
        <w:t xml:space="preserve"> UL including contiguous and non-contiguous spectrum (x&gt;=y)</w:t>
      </w:r>
    </w:p>
    <w:p w14:paraId="336698B8" w14:textId="77777777" w:rsidR="00595B52" w:rsidRPr="00684CA1" w:rsidRDefault="00595B52" w:rsidP="00595B52">
      <w:pPr>
        <w:spacing w:after="120"/>
        <w:ind w:left="1985" w:hanging="1985"/>
        <w:rPr>
          <w:rFonts w:ascii="Arial" w:hAnsi="Arial" w:cs="Arial"/>
          <w:b/>
          <w:bCs/>
        </w:rPr>
      </w:pPr>
      <w:r w:rsidRPr="00684CA1">
        <w:rPr>
          <w:rFonts w:ascii="Arial" w:hAnsi="Arial" w:cs="Arial"/>
          <w:b/>
          <w:bCs/>
        </w:rPr>
        <w:t>Document for:</w:t>
      </w:r>
      <w:r w:rsidRPr="00684CA1">
        <w:rPr>
          <w:rFonts w:ascii="Arial" w:hAnsi="Arial" w:cs="Arial"/>
          <w:b/>
          <w:bCs/>
        </w:rPr>
        <w:tab/>
      </w:r>
      <w:r w:rsidR="00B066D2" w:rsidRPr="00684CA1">
        <w:rPr>
          <w:rFonts w:ascii="Arial" w:hAnsi="Arial" w:cs="Arial"/>
          <w:b/>
          <w:bCs/>
        </w:rPr>
        <w:t>Approval</w:t>
      </w:r>
    </w:p>
    <w:p w14:paraId="01FD8EF5" w14:textId="15A92B9E" w:rsidR="00595B52" w:rsidRPr="00684CA1" w:rsidRDefault="00595B52" w:rsidP="00595B52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684CA1">
        <w:rPr>
          <w:rFonts w:ascii="Arial" w:hAnsi="Arial"/>
          <w:b/>
        </w:rPr>
        <w:t>Agenda Item:</w:t>
      </w:r>
      <w:r w:rsidRPr="00684CA1">
        <w:rPr>
          <w:rFonts w:ascii="Arial" w:hAnsi="Arial"/>
          <w:b/>
        </w:rPr>
        <w:tab/>
      </w:r>
      <w:r w:rsidR="00C2619B" w:rsidRPr="00C2619B">
        <w:rPr>
          <w:rFonts w:ascii="Arial" w:hAnsi="Arial"/>
          <w:b/>
        </w:rPr>
        <w:t>9.</w:t>
      </w:r>
      <w:r w:rsidR="000864EF">
        <w:rPr>
          <w:rFonts w:ascii="Arial" w:hAnsi="Arial"/>
          <w:b/>
        </w:rPr>
        <w:t>5</w:t>
      </w:r>
      <w:r w:rsidR="00C2619B" w:rsidRPr="00C2619B">
        <w:rPr>
          <w:rFonts w:ascii="Arial" w:hAnsi="Arial"/>
          <w:b/>
        </w:rPr>
        <w:t>.</w:t>
      </w:r>
      <w:r w:rsidR="00DA1D34">
        <w:rPr>
          <w:rFonts w:ascii="Arial" w:hAnsi="Arial"/>
          <w:b/>
        </w:rPr>
        <w:t>3</w:t>
      </w:r>
      <w:r w:rsidR="00C2619B" w:rsidRPr="00C2619B">
        <w:rPr>
          <w:rFonts w:ascii="Arial" w:hAnsi="Arial"/>
          <w:b/>
        </w:rPr>
        <w:t>.1</w:t>
      </w:r>
    </w:p>
    <w:p w14:paraId="776204BF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065D18FD" w14:textId="53FF1BB2" w:rsidR="003F268E" w:rsidRPr="00BB051B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rFonts w:eastAsia="PMingLiU"/>
          <w:sz w:val="24"/>
          <w:szCs w:val="24"/>
          <w:lang w:eastAsia="zh-TW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>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2A78E3" w:rsidRPr="002A78E3">
        <w:rPr>
          <w:rFonts w:eastAsia="Batang" w:cs="Arial"/>
          <w:bCs/>
          <w:sz w:val="24"/>
          <w:szCs w:val="24"/>
          <w:lang w:eastAsia="zh-CN"/>
        </w:rPr>
        <w:t xml:space="preserve">Rel-18 NR intra band Carrier Aggregation for </w:t>
      </w:r>
      <w:proofErr w:type="spellStart"/>
      <w:r w:rsidR="002A78E3" w:rsidRPr="002A78E3">
        <w:rPr>
          <w:rFonts w:eastAsia="Batang" w:cs="Arial"/>
          <w:bCs/>
          <w:sz w:val="24"/>
          <w:szCs w:val="24"/>
          <w:lang w:eastAsia="zh-CN"/>
        </w:rPr>
        <w:t>xCC</w:t>
      </w:r>
      <w:proofErr w:type="spellEnd"/>
      <w:r w:rsidR="002A78E3" w:rsidRPr="002A78E3">
        <w:rPr>
          <w:rFonts w:eastAsia="Batang" w:cs="Arial"/>
          <w:bCs/>
          <w:sz w:val="24"/>
          <w:szCs w:val="24"/>
          <w:lang w:eastAsia="zh-CN"/>
        </w:rPr>
        <w:t xml:space="preserve"> DL/</w:t>
      </w:r>
      <w:proofErr w:type="spellStart"/>
      <w:r w:rsidR="002A78E3" w:rsidRPr="002A78E3">
        <w:rPr>
          <w:rFonts w:eastAsia="Batang" w:cs="Arial"/>
          <w:bCs/>
          <w:sz w:val="24"/>
          <w:szCs w:val="24"/>
          <w:lang w:eastAsia="zh-CN"/>
        </w:rPr>
        <w:t>yCC</w:t>
      </w:r>
      <w:proofErr w:type="spellEnd"/>
      <w:r w:rsidR="002A78E3" w:rsidRPr="002A78E3">
        <w:rPr>
          <w:rFonts w:eastAsia="Batang" w:cs="Arial"/>
          <w:bCs/>
          <w:sz w:val="24"/>
          <w:szCs w:val="24"/>
          <w:lang w:eastAsia="zh-CN"/>
        </w:rPr>
        <w:t xml:space="preserve"> UL including contiguous and non-contiguous spectrum (x&gt;=y)</w:t>
      </w:r>
    </w:p>
    <w:p w14:paraId="3C946738" w14:textId="20291FD2" w:rsidR="00B078D6" w:rsidRPr="00BB051B" w:rsidRDefault="00E13CB2" w:rsidP="00DA709D">
      <w:pPr>
        <w:pStyle w:val="Heading2"/>
        <w:tabs>
          <w:tab w:val="left" w:pos="2268"/>
        </w:tabs>
        <w:rPr>
          <w:rFonts w:eastAsia="PMingLiU"/>
          <w:sz w:val="24"/>
          <w:szCs w:val="24"/>
          <w:lang w:eastAsia="zh-TW"/>
        </w:rPr>
      </w:pPr>
      <w:r w:rsidRPr="000A4E67">
        <w:rPr>
          <w:sz w:val="24"/>
          <w:szCs w:val="24"/>
        </w:rPr>
        <w:t>A</w:t>
      </w:r>
      <w:r w:rsidR="00B078D6" w:rsidRPr="000A4E67">
        <w:rPr>
          <w:sz w:val="24"/>
          <w:szCs w:val="24"/>
        </w:rPr>
        <w:t xml:space="preserve">cronym: </w:t>
      </w:r>
      <w:r w:rsidR="0075141A" w:rsidRPr="000A4E67">
        <w:rPr>
          <w:sz w:val="24"/>
          <w:szCs w:val="24"/>
        </w:rPr>
        <w:tab/>
      </w:r>
      <w:r w:rsidR="00E550E1" w:rsidRPr="00E550E1">
        <w:rPr>
          <w:rFonts w:cs="Arial"/>
          <w:sz w:val="24"/>
          <w:szCs w:val="24"/>
          <w:lang w:eastAsia="ja-JP"/>
        </w:rPr>
        <w:t>NR_CA_R18_Intra</w:t>
      </w:r>
    </w:p>
    <w:p w14:paraId="2448A9DC" w14:textId="5DB6711A" w:rsidR="00B078D6" w:rsidRPr="00BB051B" w:rsidRDefault="00B47DAF" w:rsidP="00DA709D">
      <w:pPr>
        <w:pStyle w:val="Heading2"/>
        <w:tabs>
          <w:tab w:val="left" w:pos="2268"/>
        </w:tabs>
        <w:rPr>
          <w:rFonts w:eastAsia="PMingLiU"/>
          <w:sz w:val="24"/>
          <w:szCs w:val="24"/>
          <w:lang w:eastAsia="zh-TW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>dentifier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A73FEA" w:rsidRPr="00A73FEA">
        <w:rPr>
          <w:rFonts w:cs="Arial"/>
          <w:sz w:val="24"/>
          <w:szCs w:val="24"/>
          <w:lang w:eastAsia="ja-JP"/>
        </w:rPr>
        <w:t>961007</w:t>
      </w:r>
    </w:p>
    <w:p w14:paraId="12A92096" w14:textId="68FADF71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BB051B">
        <w:rPr>
          <w:rFonts w:eastAsia="PMingLiU" w:hint="eastAsia"/>
          <w:b/>
          <w:sz w:val="32"/>
          <w:szCs w:val="32"/>
          <w:lang w:eastAsia="zh-TW"/>
        </w:rPr>
        <w:t>18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5CBFE97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D53CEC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3311359" w14:textId="77777777" w:rsidR="00E72B61" w:rsidRPr="00684CA1" w:rsidRDefault="00E72B61" w:rsidP="00B066D2">
            <w:pPr>
              <w:spacing w:after="0"/>
              <w:rPr>
                <w:b/>
                <w:lang w:eastAsia="zh-CN"/>
              </w:rPr>
            </w:pPr>
          </w:p>
        </w:tc>
      </w:tr>
      <w:tr w:rsidR="00DA709D" w:rsidRPr="00684CA1" w14:paraId="779436B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96C538B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5BCDE91D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574F3C7" w14:textId="70B1649D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7" w:type="pct"/>
            <w:shd w:val="clear" w:color="auto" w:fill="FFFF99"/>
            <w:vAlign w:val="center"/>
          </w:tcPr>
          <w:p w14:paraId="72B8BE88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34724BD0" w14:textId="761F2B3C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1FD32D53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037E9CED" w14:textId="6152C69A" w:rsidR="00187B47" w:rsidRPr="00AF4188" w:rsidRDefault="00AF4188" w:rsidP="00B066D2">
            <w:pPr>
              <w:spacing w:after="0"/>
              <w:jc w:val="center"/>
              <w:rPr>
                <w:rFonts w:eastAsia="PMingLiU"/>
                <w:b/>
                <w:sz w:val="24"/>
                <w:szCs w:val="24"/>
                <w:lang w:eastAsia="zh-TW"/>
              </w:rPr>
            </w:pPr>
            <w:r>
              <w:rPr>
                <w:rFonts w:eastAsia="PMingLiU" w:hint="eastAsia"/>
                <w:b/>
                <w:sz w:val="24"/>
                <w:szCs w:val="24"/>
                <w:lang w:eastAsia="zh-TW"/>
              </w:rPr>
              <w:t>no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2B56E66C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3FD28B29" w14:textId="15141CB8" w:rsidR="00187B47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0B317A2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4276D2E" w14:textId="3C04CBEE" w:rsidR="00CE1F4D" w:rsidRPr="00DA709D" w:rsidRDefault="006B0CDF" w:rsidP="00B066D2">
            <w:pPr>
              <w:spacing w:after="0"/>
              <w:jc w:val="center"/>
              <w:rPr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E72B61" w:rsidRPr="00684CA1" w14:paraId="311EE08B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C04868B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4AA3779" w14:textId="3F35777C" w:rsidR="00E72B61" w:rsidRPr="006E434D" w:rsidRDefault="006B0CDF" w:rsidP="0003291D">
            <w:pPr>
              <w:spacing w:after="0"/>
              <w:rPr>
                <w:rFonts w:eastAsia="PMingLiU"/>
                <w:lang w:eastAsia="zh-TW"/>
              </w:rPr>
            </w:pPr>
            <w:r>
              <w:t>3GPP RAN#10</w:t>
            </w:r>
            <w:r w:rsidR="000864EF">
              <w:t>4</w:t>
            </w:r>
            <w:r>
              <w:t xml:space="preserve"> (</w:t>
            </w:r>
            <w:r w:rsidR="000864EF">
              <w:t>June</w:t>
            </w:r>
            <w:r>
              <w:t xml:space="preserve"> 2024</w:t>
            </w:r>
            <w:r w:rsidRPr="002043A3">
              <w:t>)</w:t>
            </w:r>
          </w:p>
        </w:tc>
      </w:tr>
      <w:tr w:rsidR="00E72B61" w:rsidRPr="00684CA1" w14:paraId="2332615D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8990832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71DC1584" w14:textId="23715AFB" w:rsidR="00E72B61" w:rsidRPr="00684CA1" w:rsidRDefault="006B0CDF" w:rsidP="00B066D2">
            <w:pPr>
              <w:pStyle w:val="Index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E72B61" w:rsidRPr="00684CA1" w14:paraId="0B8E5E30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ECE02B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4B8086" w14:textId="78F261F1" w:rsidR="00E72B61" w:rsidRPr="00684CA1" w:rsidRDefault="00C2619B" w:rsidP="00B066D2">
            <w:pPr>
              <w:spacing w:after="0"/>
              <w:rPr>
                <w:lang w:eastAsia="zh-CN"/>
              </w:rPr>
            </w:pPr>
            <w:r>
              <w:rPr>
                <w:rFonts w:eastAsia="PMingLiU" w:hint="eastAsia"/>
                <w:lang w:eastAsia="zh-TW"/>
              </w:rPr>
              <w:t xml:space="preserve">TR </w:t>
            </w:r>
            <w:r w:rsidR="00020613" w:rsidRPr="00020613">
              <w:rPr>
                <w:rFonts w:eastAsia="PMingLiU"/>
                <w:lang w:eastAsia="zh-TW"/>
              </w:rPr>
              <w:t>38.718-01-01</w:t>
            </w:r>
            <w:r w:rsidR="00AF4188">
              <w:rPr>
                <w:rFonts w:eastAsia="PMingLiU" w:hint="eastAsia"/>
                <w:lang w:eastAsia="zh-TW"/>
              </w:rPr>
              <w:t xml:space="preserve">, </w:t>
            </w:r>
            <w:r>
              <w:rPr>
                <w:rFonts w:eastAsia="PMingLiU" w:hint="eastAsia"/>
                <w:lang w:eastAsia="zh-TW"/>
              </w:rPr>
              <w:t xml:space="preserve">TS </w:t>
            </w:r>
            <w:r w:rsidR="006E434D" w:rsidRPr="006E434D">
              <w:rPr>
                <w:lang w:eastAsia="zh-CN"/>
              </w:rPr>
              <w:t>38.101-</w:t>
            </w:r>
            <w:r w:rsidR="00A73FEA">
              <w:rPr>
                <w:lang w:eastAsia="zh-CN"/>
              </w:rPr>
              <w:t>1</w:t>
            </w:r>
            <w:r w:rsidR="006E434D" w:rsidRPr="006E434D">
              <w:rPr>
                <w:lang w:eastAsia="zh-CN"/>
              </w:rPr>
              <w:t xml:space="preserve">, </w:t>
            </w:r>
            <w:r w:rsidR="00A73FEA">
              <w:rPr>
                <w:rFonts w:eastAsia="PMingLiU" w:hint="eastAsia"/>
                <w:lang w:eastAsia="zh-TW"/>
              </w:rPr>
              <w:t xml:space="preserve">TS </w:t>
            </w:r>
            <w:r w:rsidR="00A73FEA" w:rsidRPr="006E434D">
              <w:rPr>
                <w:lang w:eastAsia="zh-CN"/>
              </w:rPr>
              <w:t>38.101-</w:t>
            </w:r>
            <w:r w:rsidR="00A73FEA">
              <w:rPr>
                <w:lang w:eastAsia="zh-CN"/>
              </w:rPr>
              <w:t>2</w:t>
            </w:r>
          </w:p>
        </w:tc>
      </w:tr>
      <w:tr w:rsidR="00E72B61" w:rsidRPr="00684CA1" w14:paraId="5AF00011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6FC0122E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20B6BDBF" w14:textId="0C41DF97" w:rsidR="00E72B61" w:rsidRDefault="006B0CDF" w:rsidP="00B066D2">
            <w:pPr>
              <w:pStyle w:val="Index1"/>
              <w:rPr>
                <w:bCs/>
                <w:lang w:eastAsia="zh-CN"/>
              </w:rPr>
            </w:pPr>
            <w:r w:rsidRPr="002043A3">
              <w:rPr>
                <w:bCs/>
                <w:lang w:eastAsia="zh-CN"/>
              </w:rPr>
              <w:t xml:space="preserve">Some </w:t>
            </w:r>
            <w:r>
              <w:rPr>
                <w:bCs/>
                <w:lang w:eastAsia="zh-CN"/>
              </w:rPr>
              <w:t xml:space="preserve">band </w:t>
            </w:r>
            <w:r w:rsidRPr="002043A3">
              <w:rPr>
                <w:bCs/>
                <w:lang w:eastAsia="zh-CN"/>
              </w:rPr>
              <w:t>combinations from operators’ requ</w:t>
            </w:r>
            <w:r>
              <w:rPr>
                <w:bCs/>
                <w:lang w:eastAsia="zh-CN"/>
              </w:rPr>
              <w:t>est are not completed in this WI.</w:t>
            </w:r>
          </w:p>
          <w:p w14:paraId="36865823" w14:textId="704D27C4" w:rsidR="006B0CDF" w:rsidRPr="00684CA1" w:rsidRDefault="006B0CDF" w:rsidP="006E434D">
            <w:pPr>
              <w:pStyle w:val="Index1"/>
              <w:rPr>
                <w:bCs/>
              </w:rPr>
            </w:pPr>
            <w:r>
              <w:rPr>
                <w:bCs/>
                <w:lang w:eastAsia="zh-CN"/>
              </w:rPr>
              <w:t xml:space="preserve">The uncompleted </w:t>
            </w:r>
            <w:r w:rsidR="006E434D">
              <w:rPr>
                <w:bCs/>
                <w:lang w:eastAsia="zh-CN"/>
              </w:rPr>
              <w:t>band combinations</w:t>
            </w:r>
            <w:r>
              <w:rPr>
                <w:bCs/>
                <w:lang w:eastAsia="zh-CN"/>
              </w:rPr>
              <w:t xml:space="preserve"> are provided in the attached excel document.</w:t>
            </w:r>
          </w:p>
        </w:tc>
      </w:tr>
      <w:tr w:rsidR="00E72B61" w:rsidRPr="00684CA1" w14:paraId="214191C4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43F85B6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520A9C">
              <w:rPr>
                <w:b/>
              </w:rPr>
              <w:t>ZZ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3F9626B" w14:textId="268B7F53" w:rsidR="00E72B61" w:rsidRPr="00684CA1" w:rsidRDefault="006B0CDF" w:rsidP="00B066D2">
            <w:pPr>
              <w:spacing w:after="0"/>
            </w:pPr>
            <w:r w:rsidRPr="002043A3">
              <w:rPr>
                <w:lang w:eastAsia="zh-CN"/>
              </w:rPr>
              <w:t>These combinatio</w:t>
            </w:r>
            <w:r>
              <w:rPr>
                <w:lang w:eastAsia="zh-CN"/>
              </w:rPr>
              <w:t>ns are not support in Release 18</w:t>
            </w:r>
            <w:r w:rsidRPr="002043A3">
              <w:rPr>
                <w:lang w:eastAsia="zh-CN"/>
              </w:rPr>
              <w:t>.</w:t>
            </w:r>
          </w:p>
        </w:tc>
      </w:tr>
    </w:tbl>
    <w:p w14:paraId="6B81DF72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7066110C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16A8E449" w14:textId="33E3EFF6" w:rsidR="00E72B61" w:rsidRPr="00684CA1" w:rsidRDefault="006B0CDF" w:rsidP="00E72B61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extend the competition date of </w:t>
      </w:r>
      <w:r w:rsidR="00CA70BE" w:rsidRPr="00CA70BE">
        <w:rPr>
          <w:lang w:eastAsia="zh-CN"/>
        </w:rPr>
        <w:t>NR_CA_R18_Intra</w:t>
      </w:r>
      <w:r w:rsidR="006E434D" w:rsidRPr="00CA70BE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WI to </w:t>
      </w:r>
      <w:r w:rsidR="0053729D">
        <w:rPr>
          <w:lang w:eastAsia="zh-CN"/>
        </w:rPr>
        <w:t>June</w:t>
      </w:r>
      <w:r>
        <w:rPr>
          <w:lang w:eastAsia="zh-CN"/>
        </w:rPr>
        <w:t xml:space="preserve"> 2024.</w:t>
      </w:r>
    </w:p>
    <w:p w14:paraId="684A7FC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0D1535DD" w14:textId="0EC1C298" w:rsidR="00E72B61" w:rsidRPr="00684CA1" w:rsidRDefault="006B0CDF" w:rsidP="00E72B61">
      <w:pPr>
        <w:rPr>
          <w:sz w:val="18"/>
          <w:szCs w:val="18"/>
          <w:lang w:eastAsia="zh-CN"/>
        </w:rPr>
      </w:pPr>
      <w:r>
        <w:rPr>
          <w:rFonts w:hint="eastAsia"/>
          <w:sz w:val="18"/>
          <w:szCs w:val="18"/>
          <w:lang w:eastAsia="zh-CN"/>
        </w:rPr>
        <w:t>N</w:t>
      </w:r>
      <w:r>
        <w:rPr>
          <w:sz w:val="18"/>
          <w:szCs w:val="18"/>
          <w:lang w:eastAsia="zh-CN"/>
        </w:rPr>
        <w:t>one.</w:t>
      </w:r>
    </w:p>
    <w:sectPr w:rsidR="00E72B61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F65FE6" w14:textId="77777777" w:rsidR="007B5E89" w:rsidRDefault="007B5E89">
      <w:r>
        <w:separator/>
      </w:r>
    </w:p>
  </w:endnote>
  <w:endnote w:type="continuationSeparator" w:id="0">
    <w:p w14:paraId="10B05FE2" w14:textId="77777777" w:rsidR="007B5E89" w:rsidRDefault="007B5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035D10" w14:textId="77777777" w:rsidR="007B5E89" w:rsidRDefault="007B5E89">
      <w:r>
        <w:separator/>
      </w:r>
    </w:p>
  </w:footnote>
  <w:footnote w:type="continuationSeparator" w:id="0">
    <w:p w14:paraId="7B326714" w14:textId="77777777" w:rsidR="007B5E89" w:rsidRDefault="007B5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4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6176584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53110871">
    <w:abstractNumId w:val="3"/>
  </w:num>
  <w:num w:numId="3" w16cid:durableId="855733231">
    <w:abstractNumId w:val="2"/>
  </w:num>
  <w:num w:numId="4" w16cid:durableId="885412690">
    <w:abstractNumId w:val="1"/>
  </w:num>
  <w:num w:numId="5" w16cid:durableId="11722540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20613"/>
    <w:rsid w:val="0003291D"/>
    <w:rsid w:val="00052BF8"/>
    <w:rsid w:val="00057116"/>
    <w:rsid w:val="00074015"/>
    <w:rsid w:val="000864EF"/>
    <w:rsid w:val="000A4E67"/>
    <w:rsid w:val="000B0A2F"/>
    <w:rsid w:val="000B61FD"/>
    <w:rsid w:val="000E55AD"/>
    <w:rsid w:val="000F7795"/>
    <w:rsid w:val="001000A1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A78E3"/>
    <w:rsid w:val="002C5575"/>
    <w:rsid w:val="002E7A9E"/>
    <w:rsid w:val="003205AD"/>
    <w:rsid w:val="003225E2"/>
    <w:rsid w:val="00335FB2"/>
    <w:rsid w:val="00344158"/>
    <w:rsid w:val="003571E9"/>
    <w:rsid w:val="00363594"/>
    <w:rsid w:val="003A1EB0"/>
    <w:rsid w:val="003C6DA6"/>
    <w:rsid w:val="003D4EE1"/>
    <w:rsid w:val="003F268E"/>
    <w:rsid w:val="003F54E5"/>
    <w:rsid w:val="0043745F"/>
    <w:rsid w:val="0044029F"/>
    <w:rsid w:val="0048267C"/>
    <w:rsid w:val="004876B9"/>
    <w:rsid w:val="00493A79"/>
    <w:rsid w:val="004A6A60"/>
    <w:rsid w:val="00520A9C"/>
    <w:rsid w:val="005340C8"/>
    <w:rsid w:val="0053729D"/>
    <w:rsid w:val="005573BB"/>
    <w:rsid w:val="00557B2E"/>
    <w:rsid w:val="00561267"/>
    <w:rsid w:val="005878A0"/>
    <w:rsid w:val="00590087"/>
    <w:rsid w:val="00595B52"/>
    <w:rsid w:val="005C1802"/>
    <w:rsid w:val="005C4F58"/>
    <w:rsid w:val="005D3BB0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B0CDF"/>
    <w:rsid w:val="006E434D"/>
    <w:rsid w:val="006E6480"/>
    <w:rsid w:val="00716FE1"/>
    <w:rsid w:val="0075141A"/>
    <w:rsid w:val="0075252A"/>
    <w:rsid w:val="00764B84"/>
    <w:rsid w:val="007726F7"/>
    <w:rsid w:val="0078034D"/>
    <w:rsid w:val="00790BCC"/>
    <w:rsid w:val="007955CD"/>
    <w:rsid w:val="007974F5"/>
    <w:rsid w:val="007B0F49"/>
    <w:rsid w:val="007B5E89"/>
    <w:rsid w:val="007C7E14"/>
    <w:rsid w:val="007F7421"/>
    <w:rsid w:val="00833504"/>
    <w:rsid w:val="0088222A"/>
    <w:rsid w:val="008A30B4"/>
    <w:rsid w:val="008A76FD"/>
    <w:rsid w:val="008C537F"/>
    <w:rsid w:val="008D658B"/>
    <w:rsid w:val="009437A2"/>
    <w:rsid w:val="00945471"/>
    <w:rsid w:val="00985B73"/>
    <w:rsid w:val="009A3BC4"/>
    <w:rsid w:val="009C1E39"/>
    <w:rsid w:val="00A07F5F"/>
    <w:rsid w:val="00A10539"/>
    <w:rsid w:val="00A3082C"/>
    <w:rsid w:val="00A36378"/>
    <w:rsid w:val="00A70E1E"/>
    <w:rsid w:val="00A73FEA"/>
    <w:rsid w:val="00AF4188"/>
    <w:rsid w:val="00B03C01"/>
    <w:rsid w:val="00B066D2"/>
    <w:rsid w:val="00B078D6"/>
    <w:rsid w:val="00B3015C"/>
    <w:rsid w:val="00B47DAF"/>
    <w:rsid w:val="00BA4095"/>
    <w:rsid w:val="00BB051B"/>
    <w:rsid w:val="00BC642A"/>
    <w:rsid w:val="00C2619B"/>
    <w:rsid w:val="00C43D1E"/>
    <w:rsid w:val="00C51766"/>
    <w:rsid w:val="00C57C50"/>
    <w:rsid w:val="00C715CA"/>
    <w:rsid w:val="00C83490"/>
    <w:rsid w:val="00C94020"/>
    <w:rsid w:val="00CA70BE"/>
    <w:rsid w:val="00CB6649"/>
    <w:rsid w:val="00CE1F4D"/>
    <w:rsid w:val="00D77416"/>
    <w:rsid w:val="00D9295E"/>
    <w:rsid w:val="00DA1D34"/>
    <w:rsid w:val="00DA709D"/>
    <w:rsid w:val="00DA74F3"/>
    <w:rsid w:val="00E00C03"/>
    <w:rsid w:val="00E033E0"/>
    <w:rsid w:val="00E13CB2"/>
    <w:rsid w:val="00E550E1"/>
    <w:rsid w:val="00E72B61"/>
    <w:rsid w:val="00E90B85"/>
    <w:rsid w:val="00E92F92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,"/>
  <w14:docId w14:val="17E0EE35"/>
  <w15:docId w15:val="{B9A218D2-9C50-4FF4-A17F-2AA274C19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16FE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16FE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16FE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16FE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16FE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16FE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16FE1"/>
    <w:pPr>
      <w:outlineLvl w:val="5"/>
    </w:pPr>
  </w:style>
  <w:style w:type="paragraph" w:styleId="Heading7">
    <w:name w:val="heading 7"/>
    <w:basedOn w:val="H6"/>
    <w:next w:val="Normal"/>
    <w:qFormat/>
    <w:rsid w:val="00716FE1"/>
    <w:pPr>
      <w:outlineLvl w:val="6"/>
    </w:pPr>
  </w:style>
  <w:style w:type="paragraph" w:styleId="Heading8">
    <w:name w:val="heading 8"/>
    <w:basedOn w:val="Heading1"/>
    <w:next w:val="Normal"/>
    <w:qFormat/>
    <w:rsid w:val="00716FE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16FE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716FE1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16FE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16FE1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Char"/>
    <w:qFormat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16FE1"/>
    <w:pPr>
      <w:spacing w:before="180"/>
      <w:ind w:left="2693" w:hanging="2693"/>
    </w:pPr>
    <w:rPr>
      <w:b/>
    </w:rPr>
  </w:style>
  <w:style w:type="paragraph" w:styleId="TOC1">
    <w:name w:val="toc 1"/>
    <w:semiHidden/>
    <w:rsid w:val="00716FE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16FE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16FE1"/>
    <w:pPr>
      <w:ind w:left="1701" w:hanging="1701"/>
    </w:pPr>
  </w:style>
  <w:style w:type="paragraph" w:styleId="TOC4">
    <w:name w:val="toc 4"/>
    <w:basedOn w:val="TOC3"/>
    <w:semiHidden/>
    <w:rsid w:val="00716FE1"/>
    <w:pPr>
      <w:ind w:left="1418" w:hanging="1418"/>
    </w:pPr>
  </w:style>
  <w:style w:type="paragraph" w:styleId="TOC3">
    <w:name w:val="toc 3"/>
    <w:basedOn w:val="TOC2"/>
    <w:semiHidden/>
    <w:rsid w:val="00716FE1"/>
    <w:pPr>
      <w:ind w:left="1134" w:hanging="1134"/>
    </w:pPr>
  </w:style>
  <w:style w:type="paragraph" w:styleId="TOC2">
    <w:name w:val="toc 2"/>
    <w:basedOn w:val="TOC1"/>
    <w:semiHidden/>
    <w:rsid w:val="00716FE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16FE1"/>
    <w:pPr>
      <w:ind w:left="284"/>
    </w:pPr>
  </w:style>
  <w:style w:type="paragraph" w:styleId="Index1">
    <w:name w:val="index 1"/>
    <w:basedOn w:val="Normal"/>
    <w:semiHidden/>
    <w:rsid w:val="00716FE1"/>
    <w:pPr>
      <w:keepLines/>
      <w:spacing w:after="0"/>
    </w:pPr>
  </w:style>
  <w:style w:type="paragraph" w:customStyle="1" w:styleId="ZH">
    <w:name w:val="ZH"/>
    <w:rsid w:val="00716FE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16FE1"/>
    <w:pPr>
      <w:outlineLvl w:val="9"/>
    </w:pPr>
  </w:style>
  <w:style w:type="paragraph" w:styleId="ListNumber2">
    <w:name w:val="List Number 2"/>
    <w:basedOn w:val="ListNumber"/>
    <w:rsid w:val="00716FE1"/>
    <w:pPr>
      <w:ind w:left="851"/>
    </w:pPr>
  </w:style>
  <w:style w:type="character" w:styleId="FootnoteReference">
    <w:name w:val="footnote reference"/>
    <w:basedOn w:val="DefaultParagraphFont"/>
    <w:semiHidden/>
    <w:rsid w:val="00716FE1"/>
    <w:rPr>
      <w:b/>
      <w:position w:val="6"/>
      <w:sz w:val="16"/>
    </w:rPr>
  </w:style>
  <w:style w:type="paragraph" w:styleId="FootnoteText">
    <w:name w:val="footnote text"/>
    <w:basedOn w:val="Normal"/>
    <w:semiHidden/>
    <w:rsid w:val="00716FE1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16FE1"/>
    <w:pPr>
      <w:jc w:val="center"/>
    </w:pPr>
  </w:style>
  <w:style w:type="paragraph" w:customStyle="1" w:styleId="TF">
    <w:name w:val="TF"/>
    <w:basedOn w:val="TH"/>
    <w:rsid w:val="00716FE1"/>
    <w:pPr>
      <w:keepNext w:val="0"/>
      <w:spacing w:before="0" w:after="240"/>
    </w:pPr>
  </w:style>
  <w:style w:type="paragraph" w:customStyle="1" w:styleId="NO">
    <w:name w:val="NO"/>
    <w:basedOn w:val="Normal"/>
    <w:rsid w:val="00716FE1"/>
    <w:pPr>
      <w:keepLines/>
      <w:ind w:left="1135" w:hanging="851"/>
    </w:pPr>
  </w:style>
  <w:style w:type="paragraph" w:styleId="TOC9">
    <w:name w:val="toc 9"/>
    <w:basedOn w:val="TOC8"/>
    <w:semiHidden/>
    <w:rsid w:val="00716FE1"/>
    <w:pPr>
      <w:ind w:left="1418" w:hanging="1418"/>
    </w:pPr>
  </w:style>
  <w:style w:type="paragraph" w:customStyle="1" w:styleId="EX">
    <w:name w:val="EX"/>
    <w:basedOn w:val="Normal"/>
    <w:rsid w:val="00716FE1"/>
    <w:pPr>
      <w:keepLines/>
      <w:ind w:left="1702" w:hanging="1418"/>
    </w:pPr>
  </w:style>
  <w:style w:type="paragraph" w:customStyle="1" w:styleId="FP">
    <w:name w:val="FP"/>
    <w:basedOn w:val="Normal"/>
    <w:rsid w:val="00716FE1"/>
    <w:pPr>
      <w:spacing w:after="0"/>
    </w:pPr>
  </w:style>
  <w:style w:type="paragraph" w:customStyle="1" w:styleId="LD">
    <w:name w:val="LD"/>
    <w:rsid w:val="00716FE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16FE1"/>
    <w:pPr>
      <w:spacing w:after="0"/>
    </w:pPr>
  </w:style>
  <w:style w:type="paragraph" w:customStyle="1" w:styleId="EW">
    <w:name w:val="EW"/>
    <w:basedOn w:val="EX"/>
    <w:rsid w:val="00716FE1"/>
    <w:pPr>
      <w:spacing w:after="0"/>
    </w:pPr>
  </w:style>
  <w:style w:type="paragraph" w:styleId="TOC6">
    <w:name w:val="toc 6"/>
    <w:basedOn w:val="TOC5"/>
    <w:next w:val="Normal"/>
    <w:semiHidden/>
    <w:rsid w:val="00716FE1"/>
    <w:pPr>
      <w:ind w:left="1985" w:hanging="1985"/>
    </w:pPr>
  </w:style>
  <w:style w:type="paragraph" w:styleId="TOC7">
    <w:name w:val="toc 7"/>
    <w:basedOn w:val="TOC6"/>
    <w:next w:val="Normal"/>
    <w:semiHidden/>
    <w:rsid w:val="00716FE1"/>
    <w:pPr>
      <w:ind w:left="2268" w:hanging="2268"/>
    </w:pPr>
  </w:style>
  <w:style w:type="paragraph" w:styleId="ListBullet2">
    <w:name w:val="List Bullet 2"/>
    <w:basedOn w:val="ListBullet"/>
    <w:rsid w:val="00716FE1"/>
    <w:pPr>
      <w:ind w:left="851"/>
    </w:pPr>
  </w:style>
  <w:style w:type="paragraph" w:styleId="ListBullet3">
    <w:name w:val="List Bullet 3"/>
    <w:basedOn w:val="ListBullet2"/>
    <w:rsid w:val="00716FE1"/>
    <w:pPr>
      <w:ind w:left="1135"/>
    </w:pPr>
  </w:style>
  <w:style w:type="paragraph" w:styleId="ListNumber">
    <w:name w:val="List Number"/>
    <w:basedOn w:val="List"/>
    <w:rsid w:val="00716FE1"/>
  </w:style>
  <w:style w:type="paragraph" w:customStyle="1" w:styleId="EQ">
    <w:name w:val="EQ"/>
    <w:basedOn w:val="Normal"/>
    <w:next w:val="Normal"/>
    <w:rsid w:val="00716FE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16FE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16FE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16FE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16FE1"/>
    <w:pPr>
      <w:jc w:val="right"/>
    </w:pPr>
  </w:style>
  <w:style w:type="paragraph" w:customStyle="1" w:styleId="H6">
    <w:name w:val="H6"/>
    <w:basedOn w:val="Heading5"/>
    <w:next w:val="Normal"/>
    <w:rsid w:val="00716FE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16FE1"/>
    <w:pPr>
      <w:ind w:left="851" w:hanging="851"/>
    </w:pPr>
  </w:style>
  <w:style w:type="paragraph" w:customStyle="1" w:styleId="ZA">
    <w:name w:val="ZA"/>
    <w:rsid w:val="00716FE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16FE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16FE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16FE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16FE1"/>
    <w:pPr>
      <w:framePr w:wrap="notBeside" w:y="16161"/>
    </w:pPr>
  </w:style>
  <w:style w:type="character" w:customStyle="1" w:styleId="ZGSM">
    <w:name w:val="ZGSM"/>
    <w:rsid w:val="00716FE1"/>
  </w:style>
  <w:style w:type="paragraph" w:styleId="List2">
    <w:name w:val="List 2"/>
    <w:basedOn w:val="List"/>
    <w:rsid w:val="00716FE1"/>
    <w:pPr>
      <w:ind w:left="851"/>
    </w:pPr>
  </w:style>
  <w:style w:type="paragraph" w:customStyle="1" w:styleId="ZG">
    <w:name w:val="ZG"/>
    <w:rsid w:val="00716FE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16FE1"/>
    <w:pPr>
      <w:ind w:left="1135"/>
    </w:pPr>
  </w:style>
  <w:style w:type="paragraph" w:styleId="List4">
    <w:name w:val="List 4"/>
    <w:basedOn w:val="List3"/>
    <w:rsid w:val="00716FE1"/>
    <w:pPr>
      <w:ind w:left="1418"/>
    </w:pPr>
  </w:style>
  <w:style w:type="paragraph" w:styleId="List5">
    <w:name w:val="List 5"/>
    <w:basedOn w:val="List4"/>
    <w:rsid w:val="00716FE1"/>
    <w:pPr>
      <w:ind w:left="1702"/>
    </w:pPr>
  </w:style>
  <w:style w:type="paragraph" w:customStyle="1" w:styleId="EditorsNote">
    <w:name w:val="Editor's Note"/>
    <w:basedOn w:val="NO"/>
    <w:rsid w:val="00716FE1"/>
    <w:rPr>
      <w:color w:val="FF0000"/>
    </w:rPr>
  </w:style>
  <w:style w:type="paragraph" w:styleId="List">
    <w:name w:val="List"/>
    <w:basedOn w:val="Normal"/>
    <w:rsid w:val="00716FE1"/>
    <w:pPr>
      <w:ind w:left="568" w:hanging="284"/>
    </w:pPr>
  </w:style>
  <w:style w:type="paragraph" w:styleId="ListBullet">
    <w:name w:val="List Bullet"/>
    <w:basedOn w:val="List"/>
    <w:rsid w:val="00716FE1"/>
  </w:style>
  <w:style w:type="paragraph" w:styleId="ListBullet4">
    <w:name w:val="List Bullet 4"/>
    <w:basedOn w:val="ListBullet3"/>
    <w:rsid w:val="00716FE1"/>
    <w:pPr>
      <w:ind w:left="1418"/>
    </w:pPr>
  </w:style>
  <w:style w:type="paragraph" w:styleId="ListBullet5">
    <w:name w:val="List Bullet 5"/>
    <w:basedOn w:val="ListBullet4"/>
    <w:rsid w:val="00716FE1"/>
    <w:pPr>
      <w:ind w:left="1702"/>
    </w:pPr>
  </w:style>
  <w:style w:type="paragraph" w:customStyle="1" w:styleId="B1">
    <w:name w:val="B1"/>
    <w:basedOn w:val="List"/>
    <w:rsid w:val="00716FE1"/>
  </w:style>
  <w:style w:type="paragraph" w:customStyle="1" w:styleId="B2">
    <w:name w:val="B2"/>
    <w:basedOn w:val="List2"/>
    <w:rsid w:val="00716FE1"/>
  </w:style>
  <w:style w:type="paragraph" w:customStyle="1" w:styleId="B3">
    <w:name w:val="B3"/>
    <w:basedOn w:val="List3"/>
    <w:rsid w:val="00716FE1"/>
  </w:style>
  <w:style w:type="paragraph" w:customStyle="1" w:styleId="B4">
    <w:name w:val="B4"/>
    <w:basedOn w:val="List4"/>
    <w:rsid w:val="00716FE1"/>
  </w:style>
  <w:style w:type="paragraph" w:customStyle="1" w:styleId="B5">
    <w:name w:val="B5"/>
    <w:basedOn w:val="List5"/>
    <w:rsid w:val="00716FE1"/>
  </w:style>
  <w:style w:type="paragraph" w:styleId="Footer">
    <w:name w:val="footer"/>
    <w:basedOn w:val="Header"/>
    <w:rsid w:val="00716FE1"/>
    <w:pPr>
      <w:jc w:val="center"/>
    </w:pPr>
    <w:rPr>
      <w:i/>
    </w:rPr>
  </w:style>
  <w:style w:type="paragraph" w:customStyle="1" w:styleId="ZTD">
    <w:name w:val="ZTD"/>
    <w:basedOn w:val="ZB"/>
    <w:rsid w:val="00716FE1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qFormat/>
    <w:locked/>
    <w:rsid w:val="003D4EE1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42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5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Per Lindell</cp:lastModifiedBy>
  <cp:revision>16</cp:revision>
  <cp:lastPrinted>2009-10-12T14:10:00Z</cp:lastPrinted>
  <dcterms:created xsi:type="dcterms:W3CDTF">2023-11-23T05:54:00Z</dcterms:created>
  <dcterms:modified xsi:type="dcterms:W3CDTF">2024-03-07T10:10:00Z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(2)O9j9kGFc9Jp+c/NAlhlxshj7f0FhQ27QHpkYh390HRSKAdY/+LZMbVtUFn1QI9LR6VDOpJrv
4Aqef9onfU+cDu5gudIYRV6SLqhvvtiFwZudIU37i4wxxyt5GBrBBAazjF76PWSSqxPRwn5V
gkHE4dSm7sTI/vkn9JOkPwF1YZUE7ZlNy9kqpYdCzLsKcCphtgBUrK9L8kcVBSRAUejLQxaS
lAPu2hajwRrKWYeudf</vt:lpwstr>
  </property>
  <property fmtid="{D5CDD505-2E9C-101B-9397-08002B2CF9AE}" pid="4" name="_2015_ms_pID_7253431">
    <vt:lpwstr>YqNDfLLSHVcOXdQj4JeyxfX2hGXBK920LbaDMc+OAbtLZtpvpOR6Z0
9B4/5K8f1Fwyi6GXCISyY5f7K9RBjlhlb3A+KuPZgdXNqMWmkrjaaZJy1Yt1+aeA530lP+fV
S70Cb2z9Qo6edU1qEsNaxI3JnzOfaVfAOtVDsZH7+8nsGwnbh9AVdcsR6HJI2vNyoLlh+Dwc
sTTg7dcBTbLPR1s3</vt:lpwstr>
  </property>
</Properties>
</file>